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关于做好疫情防控期间实验实训室管理及安全工作的紧急通知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校设字 （2022） 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近期，江苏省疫情形势严峻复杂，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根据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省新冠肺炎疫情联防联控指挥部综合工作组对学校疫情防控提出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要求，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现将疫情防控期间实验实训室管理及安全工作要求通知如下：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" w:leftChars="0" w:firstLine="384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各学院所有实验实训室原则上于2022年4月10日前全部关闭，暂停使用。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" w:leftChars="0" w:firstLine="384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实验实训室关闭前要落实好防盗、防火、防水、防泄漏、防意外事故等安全管理措施。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" w:leftChars="0" w:firstLine="384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4月10日起将“实验实训室安全日查日报系统”中暂停使用的</w:t>
      </w:r>
      <w:r>
        <w:rPr>
          <w:rFonts w:hint="eastAsia" w:ascii="宋体" w:hAnsi="宋体" w:eastAsia="宋体" w:cs="宋体"/>
          <w:sz w:val="21"/>
          <w:szCs w:val="21"/>
        </w:rPr>
        <w:t>实验实训室状态设置为关闭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" w:leftChars="0" w:firstLine="384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如有特殊情况确需使用实验实训室的，学院需指定实验实训室使用期间的责任人，填写《疫情防控期间实验实训室使用备案表》，由学院主要领导审核同意签字，学院盖章后在4月10日上报设备处。实验室实训室使用期间正常填报“实验实训室安全日查日报系统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" w:leftChars="0" w:firstLine="384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根据</w:t>
      </w:r>
      <w:r>
        <w:rPr>
          <w:rFonts w:hint="eastAsia" w:ascii="宋体" w:hAnsi="宋体" w:eastAsia="宋体" w:cs="宋体"/>
          <w:sz w:val="21"/>
          <w:szCs w:val="21"/>
        </w:rPr>
        <w:t>“谁使用、谁负责”的原则，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各学院是</w:t>
      </w:r>
      <w:r>
        <w:rPr>
          <w:rFonts w:hint="eastAsia" w:ascii="宋体" w:hAnsi="宋体" w:eastAsia="宋体" w:cs="宋体"/>
          <w:sz w:val="21"/>
          <w:szCs w:val="21"/>
        </w:rPr>
        <w:t>疫情防控期间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在用实验实训室的安全和防疫的主要责任人；各学院指定的实验实训室责任人是</w:t>
      </w:r>
      <w:r>
        <w:rPr>
          <w:rFonts w:hint="eastAsia" w:ascii="宋体" w:hAnsi="宋体" w:eastAsia="宋体" w:cs="宋体"/>
          <w:sz w:val="21"/>
          <w:szCs w:val="21"/>
        </w:rPr>
        <w:t>疫情防控期间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在用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实验实训室的安全和防疫的直接责任人。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" w:leftChars="0" w:firstLine="384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疫情防控期间，拟进入实验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实训</w:t>
      </w:r>
      <w:r>
        <w:rPr>
          <w:rFonts w:hint="eastAsia" w:ascii="宋体" w:hAnsi="宋体" w:eastAsia="宋体" w:cs="宋体"/>
          <w:sz w:val="21"/>
          <w:szCs w:val="21"/>
        </w:rPr>
        <w:t>室的师生必须满足学校防疫工作领导小组制定的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核酸检测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个人防护</w:t>
      </w:r>
      <w:r>
        <w:rPr>
          <w:rFonts w:hint="eastAsia" w:ascii="宋体" w:hAnsi="宋体" w:eastAsia="宋体" w:cs="宋体"/>
          <w:sz w:val="21"/>
          <w:szCs w:val="21"/>
        </w:rPr>
        <w:t>等相关要求后，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方可进入实验实训室。进入人员必须做好出入登记，做到留痕可追溯，并每日上报设备处（上报方式另行通知）。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" w:leftChars="0" w:firstLine="384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进入实验实训室的师生必须遵守学校实验实训室管理的相关规定。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实验实训室是疫情防控的重要组成部分，要充分认识疫情防控期间实验实训室安全的重要性，请各学院高度重视、认真落实，全力做好实验实训安全和疫情防控工作。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附件：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《2022年疫情防控期间学院实验实训室使用备案表》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设备处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2022年4月9日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159" w:afterAutospacing="0" w:line="363" w:lineRule="atLeast"/>
        <w:ind w:left="0" w:right="0"/>
        <w:jc w:val="center"/>
        <w:rPr>
          <w:rFonts w:ascii="Times New Roman" w:hAnsi="Times New Roman" w:cs="Times New Roman"/>
          <w:sz w:val="21"/>
          <w:szCs w:val="21"/>
          <w:lang w:val="en-US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159" w:afterAutospacing="0" w:line="363" w:lineRule="atLeast"/>
        <w:ind w:left="0" w:right="0"/>
        <w:jc w:val="center"/>
      </w:pPr>
      <w:r>
        <w:rPr>
          <w:rFonts w:ascii="Times New Roman" w:hAnsi="Times New Roman" w:cs="Times New Roman"/>
          <w:sz w:val="21"/>
          <w:szCs w:val="21"/>
          <w:lang w:val="en-US"/>
        </w:rPr>
        <w:t>202</w:t>
      </w:r>
      <w:r>
        <w:rPr>
          <w:rFonts w:hint="default" w:ascii="Times New Roman" w:hAnsi="Times New Roman" w:cs="Times New Roman"/>
          <w:sz w:val="21"/>
          <w:szCs w:val="21"/>
          <w:lang w:val="en-US"/>
        </w:rPr>
        <w:t>2</w:t>
      </w:r>
      <w:r>
        <w:rPr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疫情防控期间</w:t>
      </w:r>
      <w:r>
        <w:rPr>
          <w:sz w:val="21"/>
          <w:szCs w:val="21"/>
        </w:rPr>
        <w:t>学院实验实训室使用备案表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159" w:afterAutospacing="0" w:line="363" w:lineRule="atLeast"/>
        <w:ind w:left="0" w:right="0"/>
        <w:jc w:val="left"/>
      </w:pPr>
      <w:r>
        <w:rPr>
          <w:sz w:val="21"/>
          <w:szCs w:val="21"/>
        </w:rPr>
        <w:t> 学院名称：                              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sz w:val="21"/>
          <w:szCs w:val="21"/>
        </w:rPr>
        <w:t>                              </w:t>
      </w:r>
      <w:r>
        <w:rPr>
          <w:rFonts w:hint="eastAsia"/>
          <w:sz w:val="21"/>
          <w:szCs w:val="21"/>
          <w:lang w:val="en-US" w:eastAsia="zh-CN"/>
        </w:rPr>
        <w:t xml:space="preserve">     学院盖章处          </w:t>
      </w:r>
      <w:r>
        <w:rPr>
          <w:sz w:val="21"/>
          <w:szCs w:val="21"/>
        </w:rPr>
        <w:t>      </w:t>
      </w:r>
    </w:p>
    <w:tbl>
      <w:tblPr>
        <w:tblStyle w:val="3"/>
        <w:tblW w:w="5000" w:type="pct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677"/>
        <w:gridCol w:w="678"/>
        <w:gridCol w:w="1080"/>
        <w:gridCol w:w="1080"/>
        <w:gridCol w:w="1684"/>
        <w:gridCol w:w="16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9"/>
                <w:szCs w:val="19"/>
              </w:rPr>
              <w:t>实验实训室名称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9"/>
                <w:szCs w:val="19"/>
              </w:rPr>
              <w:t>地点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9"/>
                <w:szCs w:val="19"/>
              </w:rPr>
              <w:t>用途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9"/>
                <w:szCs w:val="19"/>
              </w:rPr>
              <w:t>使用时间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9"/>
                <w:szCs w:val="19"/>
              </w:rPr>
              <w:t>使用人员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9"/>
                <w:szCs w:val="19"/>
              </w:rPr>
              <w:t>学院</w:t>
            </w:r>
            <w:r>
              <w:rPr>
                <w:rFonts w:hint="eastAsia"/>
                <w:sz w:val="19"/>
                <w:szCs w:val="19"/>
                <w:lang w:val="en-US" w:eastAsia="zh-CN"/>
              </w:rPr>
              <w:t>指定</w:t>
            </w:r>
            <w:r>
              <w:rPr>
                <w:sz w:val="19"/>
                <w:szCs w:val="19"/>
              </w:rPr>
              <w:t>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sz w:val="19"/>
                <w:szCs w:val="19"/>
                <w:lang w:val="en-US" w:eastAsia="zh-CN"/>
              </w:rPr>
              <w:t>负责人</w:t>
            </w:r>
            <w:r>
              <w:rPr>
                <w:sz w:val="19"/>
                <w:szCs w:val="19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 w:line="312" w:lineRule="atLeast"/>
        <w:ind w:left="0" w:right="0"/>
        <w:jc w:val="left"/>
      </w:pPr>
      <w:r>
        <w:t>注：每个实训室填写一行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 w:line="312" w:lineRule="atLeast"/>
        <w:ind w:left="0" w:right="0"/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申请时间：2022年4月 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学院主要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领导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3DE837"/>
    <w:multiLevelType w:val="singleLevel"/>
    <w:tmpl w:val="343DE837"/>
    <w:lvl w:ilvl="0" w:tentative="0">
      <w:start w:val="1"/>
      <w:numFmt w:val="decimal"/>
      <w:suff w:val="nothing"/>
      <w:lvlText w:val="%1、"/>
      <w:lvlJc w:val="left"/>
      <w:pPr>
        <w:ind w:left="3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F57D2"/>
    <w:rsid w:val="2AAB17B6"/>
    <w:rsid w:val="41C7089F"/>
    <w:rsid w:val="431E53FE"/>
    <w:rsid w:val="579D0284"/>
    <w:rsid w:val="70623A73"/>
    <w:rsid w:val="7215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0000"/>
      <w:u w:val="none"/>
    </w:rPr>
  </w:style>
  <w:style w:type="character" w:styleId="7">
    <w:name w:val="Hyperlink"/>
    <w:basedOn w:val="4"/>
    <w:uiPriority w:val="0"/>
    <w:rPr>
      <w:color w:val="000000"/>
      <w:u w:val="none"/>
    </w:rPr>
  </w:style>
  <w:style w:type="character" w:styleId="8">
    <w:name w:val="HTML Code"/>
    <w:basedOn w:val="4"/>
    <w:uiPriority w:val="0"/>
    <w:rPr>
      <w:rFonts w:ascii="Courier New" w:hAnsi="Courier New"/>
      <w:sz w:val="20"/>
    </w:rPr>
  </w:style>
  <w:style w:type="character" w:customStyle="1" w:styleId="9">
    <w:name w:val="item-name"/>
    <w:basedOn w:val="4"/>
    <w:uiPriority w:val="0"/>
  </w:style>
  <w:style w:type="character" w:customStyle="1" w:styleId="10">
    <w:name w:val="item-name1"/>
    <w:basedOn w:val="4"/>
    <w:uiPriority w:val="0"/>
  </w:style>
  <w:style w:type="character" w:customStyle="1" w:styleId="11">
    <w:name w:val="item-name2"/>
    <w:basedOn w:val="4"/>
    <w:uiPriority w:val="0"/>
  </w:style>
  <w:style w:type="character" w:customStyle="1" w:styleId="12">
    <w:name w:val="item-name3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2022-04-09T14:19:00Z</dcterms:created>
  <dc:creator>honor</dc:creator>
  <cp:lastModifiedBy>王淼</cp:lastModifiedBy>
  <dcterms:modified xsi:type="dcterms:W3CDTF">2022-04-09T15:21:00Z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4BF4727BA4C3425D9B661767C0014697</vt:lpwstr>
  </property>
</Properties>
</file>